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Приложение</w:t>
      </w:r>
    </w:p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к решению Собрания депутатов</w:t>
      </w:r>
    </w:p>
    <w:p w:rsidR="009D658C" w:rsidRPr="006C78D3" w:rsidRDefault="009D658C" w:rsidP="009D658C">
      <w:pPr>
        <w:ind w:left="9204"/>
        <w:jc w:val="right"/>
        <w:rPr>
          <w:sz w:val="28"/>
          <w:szCs w:val="28"/>
        </w:rPr>
      </w:pPr>
      <w:r w:rsidRPr="006C78D3">
        <w:rPr>
          <w:sz w:val="28"/>
          <w:szCs w:val="28"/>
        </w:rPr>
        <w:t>МО «Шенкурский муниципальный район»</w:t>
      </w:r>
    </w:p>
    <w:p w:rsidR="00164292" w:rsidRDefault="009D658C" w:rsidP="009D658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8D77F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от «</w:t>
      </w:r>
      <w:r w:rsidR="008D77F3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8D77F3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  </w:t>
      </w:r>
      <w:r w:rsidRPr="006C78D3">
        <w:rPr>
          <w:sz w:val="28"/>
          <w:szCs w:val="28"/>
        </w:rPr>
        <w:t>201</w:t>
      </w:r>
      <w:r w:rsidR="0091769B">
        <w:rPr>
          <w:sz w:val="28"/>
          <w:szCs w:val="28"/>
        </w:rPr>
        <w:t>9</w:t>
      </w:r>
      <w:r w:rsidRPr="006C78D3">
        <w:rPr>
          <w:sz w:val="28"/>
          <w:szCs w:val="28"/>
        </w:rPr>
        <w:t xml:space="preserve"> года №</w:t>
      </w:r>
      <w:r w:rsidR="008D77F3">
        <w:rPr>
          <w:sz w:val="28"/>
          <w:szCs w:val="28"/>
        </w:rPr>
        <w:t xml:space="preserve"> 125</w:t>
      </w:r>
    </w:p>
    <w:p w:rsidR="009D658C" w:rsidRDefault="009D658C" w:rsidP="00C45E71">
      <w:pPr>
        <w:jc w:val="center"/>
        <w:rPr>
          <w:b/>
          <w:sz w:val="28"/>
          <w:szCs w:val="28"/>
        </w:rPr>
      </w:pPr>
    </w:p>
    <w:p w:rsidR="00C45E71" w:rsidRDefault="00C45E71" w:rsidP="00C45E71">
      <w:pPr>
        <w:jc w:val="center"/>
        <w:rPr>
          <w:b/>
          <w:sz w:val="28"/>
          <w:szCs w:val="28"/>
        </w:rPr>
      </w:pPr>
      <w:r w:rsidRPr="00494CEC">
        <w:rPr>
          <w:b/>
          <w:sz w:val="28"/>
          <w:szCs w:val="28"/>
        </w:rPr>
        <w:t xml:space="preserve">Структура  </w:t>
      </w:r>
      <w:r>
        <w:rPr>
          <w:b/>
          <w:sz w:val="28"/>
          <w:szCs w:val="28"/>
        </w:rPr>
        <w:t xml:space="preserve">администрации </w:t>
      </w:r>
      <w:r w:rsidR="00AD515C">
        <w:rPr>
          <w:b/>
          <w:sz w:val="28"/>
          <w:szCs w:val="28"/>
        </w:rPr>
        <w:t>муниципального образования</w:t>
      </w:r>
      <w:r w:rsidR="007809FB">
        <w:rPr>
          <w:b/>
          <w:sz w:val="28"/>
          <w:szCs w:val="28"/>
        </w:rPr>
        <w:t xml:space="preserve"> </w:t>
      </w:r>
      <w:r w:rsidRPr="00494CEC">
        <w:rPr>
          <w:b/>
          <w:sz w:val="28"/>
          <w:szCs w:val="28"/>
        </w:rPr>
        <w:t>«Шенкурский муниципальный район</w:t>
      </w:r>
      <w:r>
        <w:rPr>
          <w:b/>
          <w:sz w:val="28"/>
          <w:szCs w:val="28"/>
        </w:rPr>
        <w:t>»</w:t>
      </w:r>
      <w:r w:rsidR="00AD515C">
        <w:rPr>
          <w:b/>
          <w:sz w:val="28"/>
          <w:szCs w:val="28"/>
        </w:rPr>
        <w:t xml:space="preserve"> </w:t>
      </w:r>
    </w:p>
    <w:p w:rsidR="00427FAD" w:rsidRDefault="00DF27F2" w:rsidP="004809EC">
      <w:pPr>
        <w:ind w:left="-284"/>
      </w:pPr>
      <w:r w:rsidRPr="00AF4D75">
        <w:rPr>
          <w:sz w:val="28"/>
          <w:szCs w:val="28"/>
        </w:rPr>
        <w:t xml:space="preserve"> </w:t>
      </w:r>
      <w:bookmarkStart w:id="0" w:name="_GoBack"/>
      <w:r w:rsidR="008D77F3">
        <w:rPr>
          <w:sz w:val="28"/>
          <w:szCs w:val="28"/>
        </w:rPr>
      </w:r>
      <w:r w:rsidR="008D77F3">
        <w:rPr>
          <w:sz w:val="28"/>
          <w:szCs w:val="28"/>
        </w:rPr>
        <w:pict>
          <v:group id="_x0000_s1093" editas="canvas" style="width:816.8pt;height:417.05pt;mso-position-horizontal-relative:char;mso-position-vertical-relative:line" coordorigin="232,2828" coordsize="16336,83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232;top:2828;width:16336;height:8341" o:preferrelative="f">
              <v:fill o:detectmouseclick="t"/>
              <v:path o:extrusionok="t" o:connecttype="none"/>
              <o:lock v:ext="edit" text="t"/>
            </v:shape>
            <v:rect id="_x0000_s1095" style="position:absolute;left:4856;top:3808;width:2880;height:1008">
              <v:textbox style="mso-next-textbox:#_x0000_s1095">
                <w:txbxContent>
                  <w:p w:rsidR="00052C6A" w:rsidRDefault="00983DBD" w:rsidP="00FC3B8C">
                    <w:pPr>
                      <w:ind w:left="180"/>
                      <w:jc w:val="center"/>
                    </w:pPr>
                    <w:r>
                      <w:t>Зам. главы  - р</w:t>
                    </w:r>
                    <w:r w:rsidR="003A2B89">
                      <w:t>уководитель аппарата администрации</w:t>
                    </w:r>
                    <w:r w:rsidR="006468F2">
                      <w:t xml:space="preserve"> </w:t>
                    </w:r>
                  </w:p>
                </w:txbxContent>
              </v:textbox>
            </v:rect>
            <v:rect id="_x0000_s1096" style="position:absolute;left:8536;top:3808;width:2780;height:1060">
              <v:textbox style="mso-next-textbox:#_x0000_s1096">
                <w:txbxContent>
                  <w:p w:rsidR="009D658C" w:rsidRPr="00716DEF" w:rsidRDefault="00052C6A" w:rsidP="00FC3B8C">
                    <w:pPr>
                      <w:jc w:val="center"/>
                    </w:pPr>
                    <w:r>
                      <w:t>Зам. главы  администрации</w:t>
                    </w:r>
                    <w:r w:rsidR="009D658C">
                      <w:t xml:space="preserve"> </w:t>
                    </w:r>
                    <w:r w:rsidR="009D658C" w:rsidRPr="00716DEF">
                      <w:t>по инфраструктуре</w:t>
                    </w:r>
                  </w:p>
                  <w:p w:rsidR="00052C6A" w:rsidRDefault="00052C6A" w:rsidP="00FC3B8C">
                    <w:pPr>
                      <w:jc w:val="center"/>
                    </w:pPr>
                  </w:p>
                </w:txbxContent>
              </v:textbox>
            </v:rect>
            <v:line id="_x0000_s1099" style="position:absolute" from="3420,3196" to="3420,3196">
              <v:stroke endarrow="block"/>
            </v:line>
            <v:rect id="_x0000_s1100" style="position:absolute;left:1077;top:6303;width:1816;height:1080">
              <v:textbox style="mso-next-textbox:#_x0000_s1100">
                <w:txbxContent>
                  <w:p w:rsidR="00052C6A" w:rsidRDefault="00052C6A" w:rsidP="00FC3B8C">
                    <w:pPr>
                      <w:jc w:val="center"/>
                    </w:pPr>
                    <w:r>
                      <w:t>Контрольно - ревизионный отдел</w:t>
                    </w:r>
                  </w:p>
                </w:txbxContent>
              </v:textbox>
            </v:rect>
            <v:rect id="_x0000_s1101" style="position:absolute;left:1837;top:3796;width:2617;height:1438">
              <v:textbox style="mso-next-textbox:#_x0000_s1101">
                <w:txbxContent>
                  <w:p w:rsidR="00052C6A" w:rsidRDefault="00052C6A" w:rsidP="00FC3B8C">
                    <w:pPr>
                      <w:jc w:val="center"/>
                    </w:pPr>
                    <w:r>
                      <w:t>Комитет по финансам и э</w:t>
                    </w:r>
                    <w:r w:rsidR="005450AD">
                      <w:t>кономике</w:t>
                    </w:r>
                  </w:p>
                  <w:p w:rsidR="00550DD4" w:rsidRDefault="00550DD4" w:rsidP="00FC3B8C">
                    <w:pPr>
                      <w:jc w:val="center"/>
                    </w:pPr>
                  </w:p>
                  <w:p w:rsidR="00052C6A" w:rsidRPr="00FC7AC8" w:rsidRDefault="00052C6A" w:rsidP="00FC3B8C">
                    <w:pPr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052C6A" w:rsidRDefault="00052C6A" w:rsidP="00FC3B8C">
                    <w:pPr>
                      <w:jc w:val="center"/>
                    </w:pPr>
                    <w:r>
                      <w:t>Юридическое лицо</w:t>
                    </w:r>
                  </w:p>
                </w:txbxContent>
              </v:textbox>
            </v:rect>
            <v:rect id="_x0000_s1104" style="position:absolute;left:9920;top:7075;width:2640;height:1374">
              <v:textbox style="mso-next-textbox:#_x0000_s1104">
                <w:txbxContent>
                  <w:p w:rsidR="00052C6A" w:rsidRDefault="00052C6A" w:rsidP="00FC3B8C">
                    <w:pPr>
                      <w:jc w:val="center"/>
                    </w:pPr>
                    <w:r>
                      <w:t xml:space="preserve">Отдел </w:t>
                    </w:r>
                    <w:r w:rsidRPr="00793EB0">
                      <w:t>архитектуры, строительства и ремонта объектов социальной сферы</w:t>
                    </w:r>
                  </w:p>
                </w:txbxContent>
              </v:textbox>
            </v:rect>
            <v:rect id="_x0000_s1107" style="position:absolute;left:832;top:8472;width:2060;height:1326">
              <v:textbox style="mso-next-textbox:#_x0000_s1107">
                <w:txbxContent>
                  <w:p w:rsidR="00971107" w:rsidRPr="00971107" w:rsidRDefault="00971107" w:rsidP="00FC3B8C">
                    <w:pPr>
                      <w:jc w:val="center"/>
                      <w:rPr>
                        <w:sz w:val="8"/>
                        <w:szCs w:val="8"/>
                      </w:rPr>
                    </w:pPr>
                  </w:p>
                  <w:p w:rsidR="00052C6A" w:rsidRDefault="00052C6A" w:rsidP="00FC3B8C">
                    <w:pPr>
                      <w:jc w:val="center"/>
                    </w:pPr>
                    <w:r>
                      <w:t xml:space="preserve">Отдел  бухгалтерского учёта </w:t>
                    </w:r>
                  </w:p>
                </w:txbxContent>
              </v:textbox>
            </v:rect>
            <v:rect id="_x0000_s1108" style="position:absolute;left:3175;top:7148;width:2519;height:663">
              <v:textbox style="mso-next-textbox:#_x0000_s1108">
                <w:txbxContent>
                  <w:p w:rsidR="00052C6A" w:rsidRDefault="00052C6A" w:rsidP="00FC3B8C">
                    <w:pPr>
                      <w:jc w:val="center"/>
                    </w:pPr>
                    <w:r>
                      <w:t>Юридический отдел</w:t>
                    </w:r>
                  </w:p>
                </w:txbxContent>
              </v:textbox>
            </v:rect>
            <v:rect id="_x0000_s1109" style="position:absolute;left:6837;top:5691;width:2240;height:1384">
              <v:textbox style="mso-next-textbox:#_x0000_s1109">
                <w:txbxContent>
                  <w:p w:rsidR="00052C6A" w:rsidRDefault="00052C6A" w:rsidP="00FC3B8C">
                    <w:pPr>
                      <w:ind w:left="-180" w:right="-200"/>
                      <w:jc w:val="center"/>
                    </w:pPr>
                    <w:r>
                      <w:t xml:space="preserve">Отдел  организационной работы и </w:t>
                    </w:r>
                    <w:r w:rsidR="002E5857">
                      <w:t>местного самоуправления</w:t>
                    </w:r>
                  </w:p>
                </w:txbxContent>
              </v:textbox>
            </v:rect>
            <v:rect id="_x0000_s1111" style="position:absolute;left:4680;top:2836;width:7560;height:578">
              <v:textbox style="mso-next-textbox:#_x0000_s1111">
                <w:txbxContent>
                  <w:p w:rsidR="00052C6A" w:rsidRPr="00A51675" w:rsidRDefault="00052C6A" w:rsidP="00FC3B8C">
                    <w:pPr>
                      <w:jc w:val="center"/>
                    </w:pPr>
                    <w:r w:rsidRPr="00A51675">
                      <w:t>Глава муниципального образования, глава администрации</w:t>
                    </w:r>
                  </w:p>
                </w:txbxContent>
              </v:textbox>
            </v:rect>
            <v:rect id="_x0000_s1112" style="position:absolute;left:13657;top:5234;width:2380;height:1187">
              <v:textbox style="mso-next-textbox:#_x0000_s1112">
                <w:txbxContent>
                  <w:p w:rsidR="00052C6A" w:rsidRDefault="00052C6A" w:rsidP="00FC3B8C">
                    <w:pPr>
                      <w:jc w:val="center"/>
                    </w:pPr>
                    <w:r>
                      <w:t>Районный отдел образования.</w:t>
                    </w:r>
                  </w:p>
                  <w:p w:rsidR="00680ACC" w:rsidRPr="00680ACC" w:rsidRDefault="00680ACC" w:rsidP="00FC3B8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:rsidR="00052C6A" w:rsidRDefault="00971107" w:rsidP="00FC3B8C">
                    <w:pPr>
                      <w:jc w:val="center"/>
                    </w:pPr>
                    <w:r>
                      <w:t>Юридическое лицо</w:t>
                    </w:r>
                  </w:p>
                </w:txbxContent>
              </v:textbox>
            </v:rect>
            <v:rect id="_x0000_s1113" style="position:absolute;left:13657;top:6710;width:2380;height:1364">
              <v:textbox style="mso-next-textbox:#_x0000_s1113">
                <w:txbxContent>
                  <w:p w:rsidR="00052C6A" w:rsidRDefault="00052C6A" w:rsidP="00FC3B8C">
                    <w:pPr>
                      <w:jc w:val="center"/>
                    </w:pPr>
                    <w:r>
                      <w:t>Отдел культуры, туризма, спорта и</w:t>
                    </w:r>
                  </w:p>
                  <w:p w:rsidR="00052C6A" w:rsidRDefault="00052C6A" w:rsidP="00FC3B8C">
                    <w:pPr>
                      <w:jc w:val="center"/>
                    </w:pPr>
                    <w:r>
                      <w:t>молодежной политики</w:t>
                    </w:r>
                  </w:p>
                </w:txbxContent>
              </v:textbox>
            </v:rect>
            <v:rect id="_x0000_s1114" style="position:absolute;left:13657;top:9856;width:2380;height:1194">
              <v:textbox style="mso-next-textbox:#_x0000_s1114">
                <w:txbxContent>
                  <w:p w:rsidR="00971107" w:rsidRPr="00971107" w:rsidRDefault="00971107" w:rsidP="00FC3B8C">
                    <w:pPr>
                      <w:ind w:left="-180" w:right="-140"/>
                      <w:jc w:val="center"/>
                      <w:rPr>
                        <w:sz w:val="12"/>
                        <w:szCs w:val="12"/>
                      </w:rPr>
                    </w:pPr>
                  </w:p>
                  <w:p w:rsidR="00052C6A" w:rsidRDefault="00052C6A" w:rsidP="00FC3B8C">
                    <w:pPr>
                      <w:ind w:left="-180" w:right="-140"/>
                      <w:jc w:val="center"/>
                    </w:pPr>
                    <w:r>
                      <w:t xml:space="preserve">Комиссия по делам несовершеннолетних </w:t>
                    </w:r>
                  </w:p>
                  <w:p w:rsidR="00052C6A" w:rsidRDefault="00052C6A" w:rsidP="00FC3B8C">
                    <w:pPr>
                      <w:ind w:left="-180" w:right="-140"/>
                      <w:jc w:val="center"/>
                    </w:pPr>
                    <w:r>
                      <w:t>и защите их прав</w:t>
                    </w:r>
                  </w:p>
                  <w:p w:rsidR="00052C6A" w:rsidRPr="00A51675" w:rsidRDefault="00052C6A" w:rsidP="00FC3B8C"/>
                </w:txbxContent>
              </v:textbox>
            </v:rect>
            <v:line id="_x0000_s1115" style="position:absolute" from="918,3565" to="13502,3566"/>
            <v:line id="_x0000_s1117" style="position:absolute" from="7920,3556" to="7920,3556">
              <v:stroke endarrow="block"/>
            </v:line>
            <v:line id="_x0000_s1118" style="position:absolute" from="7920,3556" to="7920,3556">
              <v:stroke endarrow="block"/>
            </v:line>
            <v:line id="_x0000_s1119" style="position:absolute;flip:x" from="10351,3567" to="10352,3808">
              <v:stroke endarrow="block"/>
            </v:line>
            <v:line id="_x0000_s1121" style="position:absolute" from="6660,3916" to="6660,3916">
              <v:stroke endarrow="block"/>
            </v:line>
            <v:line id="_x0000_s1122" style="position:absolute" from="6369,3567" to="6370,3808">
              <v:stroke endarrow="block"/>
            </v:line>
            <v:line id="_x0000_s1123" style="position:absolute" from="9360,3916" to="9360,3916">
              <v:stroke endarrow="block"/>
            </v:line>
            <v:line id="_x0000_s1124" style="position:absolute" from="13502,3566" to="13503,3796">
              <v:stroke endarrow="block"/>
            </v:line>
            <v:line id="_x0000_s1127" style="position:absolute" from="2892,3555" to="2893,3796">
              <v:stroke endarrow="block"/>
            </v:line>
            <v:line id="_x0000_s1130" style="position:absolute" from="6317,4816" to="6373,10036"/>
            <v:line id="_x0000_s1131" style="position:absolute;flip:x" from="5660,7383" to="6317,7384">
              <v:stroke endarrow="block"/>
            </v:line>
            <v:line id="_x0000_s1132" style="position:absolute;flip:x y" from="5660,8732" to="6369,8733">
              <v:stroke endarrow="block"/>
            </v:line>
            <v:line id="_x0000_s1134" style="position:absolute" from="9392,4856" to="9414,9856"/>
            <v:line id="_x0000_s1139" style="position:absolute" from="13860,4996" to="13860,4996"/>
            <v:line id="_x0000_s1142" style="position:absolute" from="13860,9856" to="13860,9856">
              <v:stroke endarrow="block"/>
            </v:line>
            <v:line id="_x0000_s1143" style="position:absolute" from="13860,10036" to="13860,10036">
              <v:stroke endarrow="block"/>
            </v:line>
            <v:line id="_x0000_s1144" style="position:absolute" from="13860,9856" to="13860,9856">
              <v:stroke endarrow="block"/>
            </v:line>
            <v:line id="_x0000_s1145" style="position:absolute" from="13860,10036" to="13860,10036">
              <v:stroke endarrow="block"/>
            </v:line>
            <v:line id="_x0000_s1146" style="position:absolute" from="13860,9856" to="13860,9856">
              <v:stroke endarrow="block"/>
            </v:line>
            <v:line id="_x0000_s1149" style="position:absolute" from="13860,6976" to="13860,6976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2" type="#_x0000_t202" style="position:absolute;left:6837;top:7622;width:2240;height:725">
              <v:textbox style="mso-next-textbox:#_x0000_s1152">
                <w:txbxContent>
                  <w:p w:rsidR="00971107" w:rsidRPr="00971107" w:rsidRDefault="00971107" w:rsidP="00FC3B8C">
                    <w:pPr>
                      <w:jc w:val="center"/>
                      <w:rPr>
                        <w:sz w:val="8"/>
                        <w:szCs w:val="8"/>
                      </w:rPr>
                    </w:pPr>
                  </w:p>
                  <w:p w:rsidR="00052C6A" w:rsidRDefault="00052C6A" w:rsidP="00FC3B8C">
                    <w:pPr>
                      <w:jc w:val="center"/>
                    </w:pPr>
                    <w:r>
                      <w:t>Архивный  отдел</w:t>
                    </w:r>
                  </w:p>
                  <w:p w:rsidR="00052C6A" w:rsidRDefault="00052C6A" w:rsidP="00FC3B8C"/>
                </w:txbxContent>
              </v:textbox>
            </v:shape>
            <v:line id="_x0000_s1156" style="position:absolute" from="1637,3567" to="1638,6306">
              <v:stroke endarrow="block"/>
            </v:line>
            <v:line id="_x0000_s1162" style="position:absolute;flip:x y" from="5694,6303" to="6339,6306">
              <v:stroke endarrow="block"/>
            </v:line>
            <v:line id="_x0000_s1168" style="position:absolute" from="13924,3656" to="13924,3656"/>
            <v:line id="_x0000_s1174" style="position:absolute;flip:x" from="12798,4816" to="12799,10230"/>
            <v:rect id="_x0000_s1181" style="position:absolute;left:3175;top:5691;width:2519;height:1185">
              <v:textbox style="mso-next-textbox:#_x0000_s1181">
                <w:txbxContent>
                  <w:p w:rsidR="00052C6A" w:rsidRDefault="00052C6A" w:rsidP="00FC3B8C">
                    <w:pPr>
                      <w:jc w:val="center"/>
                    </w:pPr>
                    <w:r>
                      <w:t>Комитет по управлению муниципальным имуществом</w:t>
                    </w:r>
                  </w:p>
                  <w:p w:rsidR="00052C6A" w:rsidRPr="00D66241" w:rsidRDefault="00052C6A" w:rsidP="00FC3B8C"/>
                </w:txbxContent>
              </v:textbox>
            </v:rect>
            <v:rect id="_x0000_s1182" style="position:absolute;left:13657;top:8347;width:2380;height:1307" filled="f">
              <v:textbox style="mso-next-textbox:#_x0000_s1182">
                <w:txbxContent>
                  <w:p w:rsidR="00971107" w:rsidRDefault="00971107" w:rsidP="00FC3B8C">
                    <w:pPr>
                      <w:jc w:val="center"/>
                    </w:pPr>
                  </w:p>
                  <w:p w:rsidR="00052C6A" w:rsidRDefault="00052C6A" w:rsidP="00FC3B8C">
                    <w:pPr>
                      <w:jc w:val="center"/>
                    </w:pPr>
                    <w:r w:rsidRPr="00793EB0">
                      <w:t>Отдел</w:t>
                    </w:r>
                    <w:r>
                      <w:t xml:space="preserve"> опеки и попечительства</w:t>
                    </w:r>
                  </w:p>
                  <w:p w:rsidR="00052C6A" w:rsidRPr="006C78D3" w:rsidRDefault="00052C6A" w:rsidP="00FC3B8C"/>
                </w:txbxContent>
              </v:textbox>
            </v:rect>
            <v:line id="_x0000_s1183" style="position:absolute;flip:y" from="9391,7811" to="9920,7812">
              <v:stroke endarrow="block"/>
            </v:line>
            <v:rect id="_x0000_s1186" style="position:absolute;left:12410;top:3796;width:2767;height:1060">
              <v:textbox style="mso-next-textbox:#_x0000_s1186">
                <w:txbxContent>
                  <w:p w:rsidR="00052C6A" w:rsidRDefault="00052C6A" w:rsidP="00FC3B8C">
                    <w:pPr>
                      <w:jc w:val="center"/>
                    </w:pPr>
                    <w:r>
                      <w:t>Зам. главы  администрации</w:t>
                    </w:r>
                    <w:r w:rsidR="009D658C">
                      <w:t xml:space="preserve"> по социальным вопросам</w:t>
                    </w:r>
                  </w:p>
                </w:txbxContent>
              </v:textbox>
            </v:rect>
            <v:line id="_x0000_s1187" style="position:absolute;flip:y" from="6373,7929" to="6839,7930">
              <v:stroke endarrow="block"/>
            </v:line>
            <v:line id="_x0000_s1188" style="position:absolute;flip:x y" from="5660,10036" to="6373,10037">
              <v:stroke endarrow="block"/>
            </v:line>
            <v:line id="_x0000_s1189" style="position:absolute;flip:y" from="6317,6307" to="6837,6308">
              <v:stroke endarrow="block"/>
            </v:line>
            <v:line id="_x0000_s1192" style="position:absolute;flip:y" from="12798,5881" to="13657,5882">
              <v:stroke endarrow="block"/>
            </v:line>
            <v:line id="_x0000_s1193" style="position:absolute;flip:y" from="12798,7270" to="13657,7272">
              <v:stroke endarrow="block"/>
            </v:line>
            <v:line id="_x0000_s1194" style="position:absolute;flip:y" from="12797,8731" to="13657,8732">
              <v:stroke endarrow="block"/>
            </v:line>
            <v:line id="_x0000_s1195" style="position:absolute;flip:y" from="12798,10230" to="13657,10231">
              <v:stroke endarrow="block"/>
            </v:line>
            <v:rect id="_x0000_s1196" style="position:absolute;left:6552;top:8732;width:2525;height:1921">
              <v:textbox style="mso-next-textbox:#_x0000_s1196">
                <w:txbxContent>
                  <w:p w:rsidR="009D658C" w:rsidRDefault="009D658C" w:rsidP="00FC3B8C">
                    <w:pPr>
                      <w:ind w:right="-180"/>
                      <w:jc w:val="center"/>
                    </w:pPr>
                    <w:r>
                      <w:t xml:space="preserve">Отдел гражданской обороны чрезвычайных ситуаций и </w:t>
                    </w:r>
                    <w:r w:rsidRPr="00793EB0">
                      <w:t xml:space="preserve"> мобилизационной работы</w:t>
                    </w:r>
                    <w:r>
                      <w:t xml:space="preserve"> </w:t>
                    </w:r>
                    <w:r w:rsidR="0091769B">
                      <w:t>*</w:t>
                    </w:r>
                  </w:p>
                </w:txbxContent>
              </v:textbox>
            </v:rect>
            <v:rect id="_x0000_s1198" style="position:absolute;left:9880;top:8732;width:2660;height:1617;flip:y">
              <v:textbox style="mso-next-textbox:#_x0000_s1198">
                <w:txbxContent>
                  <w:p w:rsidR="00C2301F" w:rsidRPr="00C2301F" w:rsidRDefault="00C2301F" w:rsidP="00633D66">
                    <w:pPr>
                      <w:shd w:val="clear" w:color="auto" w:fill="FFFFFF"/>
                      <w:jc w:val="center"/>
                      <w:outlineLvl w:val="0"/>
                      <w:rPr>
                        <w:rFonts w:ascii="Arial" w:hAnsi="Arial" w:cs="Arial"/>
                        <w:bCs/>
                        <w:color w:val="8B0000"/>
                        <w:kern w:val="36"/>
                        <w:sz w:val="28"/>
                        <w:szCs w:val="28"/>
                      </w:rPr>
                    </w:pPr>
                    <w:r w:rsidRPr="00C2301F">
                      <w:rPr>
                        <w:bCs/>
                        <w:kern w:val="36"/>
                      </w:rPr>
                      <w:t>Отдел ЖКХ, энергетики, транспорта, дорожного хозяйства и благоустройства</w:t>
                    </w:r>
                  </w:p>
                  <w:p w:rsidR="009D658C" w:rsidRPr="00C2301F" w:rsidRDefault="009D658C" w:rsidP="00C2301F"/>
                </w:txbxContent>
              </v:textbox>
            </v:rect>
            <v:rect id="_x0000_s1200" style="position:absolute;left:3300;top:9586;width:2360;height:867">
              <v:textbox style="mso-next-textbox:#_x0000_s1200">
                <w:txbxContent>
                  <w:p w:rsidR="00B96D93" w:rsidRPr="00D847C5" w:rsidRDefault="00B96D93" w:rsidP="00FC3B8C">
                    <w:pPr>
                      <w:jc w:val="center"/>
                    </w:pPr>
                    <w:r>
                      <w:t>Административная комиссия</w:t>
                    </w:r>
                  </w:p>
                </w:txbxContent>
              </v:textbox>
            </v:rect>
            <v:line id="_x0000_s1201" style="position:absolute;flip:y" from="9414,6069" to="9920,6070">
              <v:stroke endarrow="block"/>
            </v:line>
            <v:line id="_x0000_s1203" style="position:absolute" from="917,3555" to="918,8472">
              <v:stroke endarrow="block"/>
            </v:line>
            <v:rect id="_x0000_s1205" style="position:absolute;left:9920;top:5234;width:2640;height:1476">
              <v:textbox style="mso-next-textbox:#_x0000_s1205">
                <w:txbxContent>
                  <w:p w:rsidR="00A64BB5" w:rsidRPr="00A64BB5" w:rsidRDefault="00A64BB5" w:rsidP="00FC3B8C">
                    <w:pPr>
                      <w:jc w:val="center"/>
                    </w:pPr>
                    <w:r w:rsidRPr="00A64BB5">
                      <w:t xml:space="preserve">Отдел </w:t>
                    </w:r>
                    <w:r w:rsidR="00D84FDE">
                      <w:t xml:space="preserve">сельского хозяйства, </w:t>
                    </w:r>
                    <w:r w:rsidR="00FB071B">
                      <w:t xml:space="preserve"> природопользования, </w:t>
                    </w:r>
                    <w:r w:rsidR="00D84FDE">
                      <w:t>предпринимательства и торговли</w:t>
                    </w:r>
                  </w:p>
                </w:txbxContent>
              </v:textbox>
            </v:rect>
            <v:rect id="_x0000_s1206" style="position:absolute;left:3175;top:8248;width:2485;height:1082">
              <v:textbox style="mso-next-textbox:#_x0000_s1206">
                <w:txbxContent>
                  <w:p w:rsidR="00A13C04" w:rsidRDefault="00A13C04" w:rsidP="00FC3B8C">
                    <w:pPr>
                      <w:jc w:val="center"/>
                    </w:pPr>
                    <w:r>
                      <w:t>Отдел муниципальных закупок</w:t>
                    </w:r>
                  </w:p>
                </w:txbxContent>
              </v:textbox>
            </v:rect>
            <v:line id="_x0000_s1207" style="position:absolute;flip:y" from="9414,9855" to="9880,9856">
              <v:stroke endarrow="block"/>
            </v:line>
            <v:line id="_x0000_s1208" style="position:absolute;flip:x y" from="9077,9856" to="9391,9860">
              <v:stroke endarrow="block"/>
            </v:line>
            <w10:anchorlock/>
          </v:group>
        </w:pict>
      </w:r>
      <w:bookmarkEnd w:id="0"/>
      <w:r w:rsidR="00A00041" w:rsidRPr="00A00041">
        <w:t xml:space="preserve"> </w:t>
      </w:r>
    </w:p>
    <w:p w:rsidR="008B3BE3" w:rsidRDefault="0031146A" w:rsidP="00592861">
      <w:pPr>
        <w:ind w:left="284"/>
      </w:pPr>
      <w:r>
        <w:t>* по вопросам</w:t>
      </w:r>
      <w:r w:rsidR="0091769B">
        <w:t xml:space="preserve"> ГО, мобилизации и секретного делопроизводства подчиненность главе </w:t>
      </w:r>
      <w:r w:rsidR="0091769B" w:rsidRPr="00A51675">
        <w:t>муниципального образования, глав</w:t>
      </w:r>
      <w:r w:rsidR="0091769B">
        <w:t>е</w:t>
      </w:r>
      <w:r w:rsidR="0091769B" w:rsidRPr="00A51675">
        <w:t xml:space="preserve"> администрации</w:t>
      </w:r>
    </w:p>
    <w:sectPr w:rsidR="008B3BE3" w:rsidSect="00C77D6A">
      <w:pgSz w:w="16838" w:h="11906" w:orient="landscape"/>
      <w:pgMar w:top="360" w:right="458" w:bottom="18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5E71"/>
    <w:rsid w:val="0000332D"/>
    <w:rsid w:val="00006DA3"/>
    <w:rsid w:val="00033A7F"/>
    <w:rsid w:val="000517EE"/>
    <w:rsid w:val="00052C6A"/>
    <w:rsid w:val="0006228B"/>
    <w:rsid w:val="00131D44"/>
    <w:rsid w:val="00134CB3"/>
    <w:rsid w:val="00164292"/>
    <w:rsid w:val="001A6635"/>
    <w:rsid w:val="001D23A5"/>
    <w:rsid w:val="00202328"/>
    <w:rsid w:val="00212DEE"/>
    <w:rsid w:val="00235902"/>
    <w:rsid w:val="002E5857"/>
    <w:rsid w:val="0031146A"/>
    <w:rsid w:val="00316C43"/>
    <w:rsid w:val="003346A7"/>
    <w:rsid w:val="0035216F"/>
    <w:rsid w:val="00361837"/>
    <w:rsid w:val="003A2B89"/>
    <w:rsid w:val="003B0A11"/>
    <w:rsid w:val="003B0D18"/>
    <w:rsid w:val="003C2C3E"/>
    <w:rsid w:val="003D584E"/>
    <w:rsid w:val="0040346A"/>
    <w:rsid w:val="00420C93"/>
    <w:rsid w:val="00427FAD"/>
    <w:rsid w:val="00436790"/>
    <w:rsid w:val="0044570E"/>
    <w:rsid w:val="004809EC"/>
    <w:rsid w:val="004B4EA8"/>
    <w:rsid w:val="0050178F"/>
    <w:rsid w:val="00526D11"/>
    <w:rsid w:val="005450AD"/>
    <w:rsid w:val="00550DD4"/>
    <w:rsid w:val="00576D85"/>
    <w:rsid w:val="00592861"/>
    <w:rsid w:val="005F2AC8"/>
    <w:rsid w:val="00633D66"/>
    <w:rsid w:val="006361C7"/>
    <w:rsid w:val="006468F2"/>
    <w:rsid w:val="00652181"/>
    <w:rsid w:val="00662F81"/>
    <w:rsid w:val="006655E4"/>
    <w:rsid w:val="00674E8D"/>
    <w:rsid w:val="00680ACC"/>
    <w:rsid w:val="00694518"/>
    <w:rsid w:val="006A0F4D"/>
    <w:rsid w:val="006A3D05"/>
    <w:rsid w:val="006C01F4"/>
    <w:rsid w:val="006C1393"/>
    <w:rsid w:val="006C78D3"/>
    <w:rsid w:val="006E23E4"/>
    <w:rsid w:val="006F0A41"/>
    <w:rsid w:val="00711D22"/>
    <w:rsid w:val="00731E91"/>
    <w:rsid w:val="0073764E"/>
    <w:rsid w:val="007809FB"/>
    <w:rsid w:val="00793EB0"/>
    <w:rsid w:val="00801F67"/>
    <w:rsid w:val="00840981"/>
    <w:rsid w:val="00883C25"/>
    <w:rsid w:val="008A2E23"/>
    <w:rsid w:val="008B3BE3"/>
    <w:rsid w:val="008D6780"/>
    <w:rsid w:val="008D77F3"/>
    <w:rsid w:val="0091769B"/>
    <w:rsid w:val="00971107"/>
    <w:rsid w:val="00976E03"/>
    <w:rsid w:val="00983DBD"/>
    <w:rsid w:val="009A55CB"/>
    <w:rsid w:val="009B5990"/>
    <w:rsid w:val="009D658C"/>
    <w:rsid w:val="00A00041"/>
    <w:rsid w:val="00A13C04"/>
    <w:rsid w:val="00A20EE8"/>
    <w:rsid w:val="00A51675"/>
    <w:rsid w:val="00A51D8F"/>
    <w:rsid w:val="00A55082"/>
    <w:rsid w:val="00A64BB5"/>
    <w:rsid w:val="00AA5DBD"/>
    <w:rsid w:val="00AD515C"/>
    <w:rsid w:val="00AF16D7"/>
    <w:rsid w:val="00B27F67"/>
    <w:rsid w:val="00B40B53"/>
    <w:rsid w:val="00B611A7"/>
    <w:rsid w:val="00B90BE6"/>
    <w:rsid w:val="00B91F27"/>
    <w:rsid w:val="00B96447"/>
    <w:rsid w:val="00B96D93"/>
    <w:rsid w:val="00BB6893"/>
    <w:rsid w:val="00BC1C30"/>
    <w:rsid w:val="00BC5632"/>
    <w:rsid w:val="00BF5C89"/>
    <w:rsid w:val="00C16AA0"/>
    <w:rsid w:val="00C2301F"/>
    <w:rsid w:val="00C30BCA"/>
    <w:rsid w:val="00C45E71"/>
    <w:rsid w:val="00C52FE7"/>
    <w:rsid w:val="00C75EED"/>
    <w:rsid w:val="00C77D6A"/>
    <w:rsid w:val="00C90B0B"/>
    <w:rsid w:val="00CD6666"/>
    <w:rsid w:val="00CE32B2"/>
    <w:rsid w:val="00CF6B53"/>
    <w:rsid w:val="00D154CC"/>
    <w:rsid w:val="00D43E87"/>
    <w:rsid w:val="00D449DD"/>
    <w:rsid w:val="00D534B7"/>
    <w:rsid w:val="00D66241"/>
    <w:rsid w:val="00D847C5"/>
    <w:rsid w:val="00D84FDE"/>
    <w:rsid w:val="00D916A1"/>
    <w:rsid w:val="00DA7B36"/>
    <w:rsid w:val="00DD5457"/>
    <w:rsid w:val="00DF27F2"/>
    <w:rsid w:val="00E12A3B"/>
    <w:rsid w:val="00E8108F"/>
    <w:rsid w:val="00E96615"/>
    <w:rsid w:val="00E96692"/>
    <w:rsid w:val="00EE4641"/>
    <w:rsid w:val="00EE7A04"/>
    <w:rsid w:val="00F00302"/>
    <w:rsid w:val="00F0679A"/>
    <w:rsid w:val="00F57C79"/>
    <w:rsid w:val="00F8608C"/>
    <w:rsid w:val="00FB071B"/>
    <w:rsid w:val="00FC3B8C"/>
    <w:rsid w:val="00FC5E75"/>
    <w:rsid w:val="00FC6E91"/>
    <w:rsid w:val="00FC7AC8"/>
    <w:rsid w:val="00FE443D"/>
    <w:rsid w:val="00F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E7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C230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DF27F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C78D3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5450AD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5450AD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C2301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3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к        решению</vt:lpstr>
    </vt:vector>
  </TitlesOfParts>
  <Company>Tycoon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к        решению</dc:title>
  <dc:subject/>
  <dc:creator>NSuhanova</dc:creator>
  <cp:keywords/>
  <cp:lastModifiedBy>СобрДеп - Ляпин Тимофей Юрьевич</cp:lastModifiedBy>
  <cp:revision>56</cp:revision>
  <cp:lastPrinted>2019-04-05T14:02:00Z</cp:lastPrinted>
  <dcterms:created xsi:type="dcterms:W3CDTF">2017-05-10T14:16:00Z</dcterms:created>
  <dcterms:modified xsi:type="dcterms:W3CDTF">2019-04-05T14:02:00Z</dcterms:modified>
</cp:coreProperties>
</file>